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F7E" w14:textId="4E232050" w:rsidR="00A61FF9" w:rsidRPr="00BF2B01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 w:rsidRPr="00BF2B01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A56639">
        <w:rPr>
          <w:rFonts w:ascii="Arial" w:hAnsi="Arial" w:cs="Arial"/>
          <w:b/>
          <w:sz w:val="18"/>
          <w:szCs w:val="18"/>
          <w:lang w:val="en-US"/>
        </w:rPr>
        <w:t>5</w:t>
      </w:r>
      <w:r w:rsidRPr="00BF2B01">
        <w:rPr>
          <w:rFonts w:ascii="Arial" w:hAnsi="Arial" w:cs="Arial"/>
          <w:b/>
          <w:sz w:val="18"/>
          <w:szCs w:val="18"/>
          <w:lang w:val="en-US"/>
        </w:rPr>
        <w:t>/202</w:t>
      </w:r>
      <w:r w:rsidR="00BF2B01" w:rsidRPr="00BF2B01">
        <w:rPr>
          <w:rFonts w:ascii="Arial" w:hAnsi="Arial" w:cs="Arial"/>
          <w:b/>
          <w:sz w:val="18"/>
          <w:szCs w:val="18"/>
          <w:lang w:val="en-US"/>
        </w:rPr>
        <w:t>4</w:t>
      </w:r>
    </w:p>
    <w:p w14:paraId="243D7B0C" w14:textId="617E6AE3" w:rsidR="009A2658" w:rsidRPr="00BF2B01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 xml:space="preserve">Warsaw, </w:t>
      </w:r>
      <w:r w:rsidR="00A500C9">
        <w:rPr>
          <w:rFonts w:ascii="Arial" w:eastAsiaTheme="minorHAnsi" w:hAnsi="Arial" w:cs="Arial"/>
          <w:lang w:val="en-US"/>
        </w:rPr>
        <w:t>……………</w:t>
      </w:r>
      <w:r w:rsidR="00A61FF9" w:rsidRPr="00BF2B01">
        <w:rPr>
          <w:rFonts w:ascii="Arial" w:eastAsiaTheme="minorHAnsi" w:hAnsi="Arial" w:cs="Arial"/>
          <w:lang w:val="en-US"/>
        </w:rPr>
        <w:t>.202</w:t>
      </w:r>
      <w:r w:rsidR="00BF2B01" w:rsidRPr="00BF2B01">
        <w:rPr>
          <w:rFonts w:ascii="Arial" w:eastAsiaTheme="minorHAnsi" w:hAnsi="Arial" w:cs="Arial"/>
          <w:lang w:val="en-US"/>
        </w:rPr>
        <w:t>4</w:t>
      </w:r>
    </w:p>
    <w:p w14:paraId="65A64204" w14:textId="77777777" w:rsidR="00A61FF9" w:rsidRPr="00BF2B01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 xml:space="preserve">Place, date of the </w:t>
      </w:r>
      <w:proofErr w:type="gramStart"/>
      <w:r w:rsidRPr="00BF2B01">
        <w:rPr>
          <w:rFonts w:ascii="Arial" w:hAnsi="Arial" w:cs="Arial"/>
          <w:i/>
          <w:sz w:val="18"/>
          <w:szCs w:val="18"/>
          <w:lang w:val="en-US"/>
        </w:rPr>
        <w:t>offer</w:t>
      </w:r>
      <w:proofErr w:type="gramEnd"/>
    </w:p>
    <w:p w14:paraId="363F784F" w14:textId="77777777" w:rsidR="009A2658" w:rsidRPr="00BF2B01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A500C9">
        <w:rPr>
          <w:rFonts w:ascii="Arial" w:eastAsiaTheme="minorHAnsi" w:hAnsi="Arial" w:cs="Arial"/>
          <w:b/>
        </w:rPr>
        <w:t>ChipCraft Sp. z o.o.</w:t>
      </w:r>
    </w:p>
    <w:p w14:paraId="15B589B1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ul. Bohdana Dobrzańskiego 3 lok. BS073</w:t>
      </w:r>
    </w:p>
    <w:p w14:paraId="707003DE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20-262 Lublin</w:t>
      </w:r>
    </w:p>
    <w:p w14:paraId="1451612C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REGON 364311086</w:t>
      </w:r>
    </w:p>
    <w:p w14:paraId="39B8BB04" w14:textId="77777777" w:rsidR="009B30F8" w:rsidRPr="00BF2B01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BF2B01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BF2B01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BF2B01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ON BEHALF OF THE OFFERER</w:t>
      </w:r>
    </w:p>
    <w:p w14:paraId="6635F150" w14:textId="77777777" w:rsidR="009A2658" w:rsidRPr="00BF2B01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BF2B01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BF2B01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Offerer's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registered office, NIP, REGON, contact details / possibly a legible seal, </w:t>
      </w:r>
      <w:proofErr w:type="gram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e-mail</w:t>
      </w:r>
      <w:proofErr w:type="gram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and telephone number of the contact person)</w:t>
      </w:r>
    </w:p>
    <w:p w14:paraId="6AEF1F78" w14:textId="77777777" w:rsidR="00B562DF" w:rsidRPr="00BF2B01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4D8BD24D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BF2B01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A56639">
        <w:rPr>
          <w:rFonts w:ascii="Arial" w:hAnsi="Arial" w:cs="Arial"/>
          <w:b/>
          <w:smallCaps/>
          <w:szCs w:val="20"/>
          <w:u w:val="single"/>
          <w:lang w:val="en-US"/>
        </w:rPr>
        <w:t>5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BF2B01" w:rsidRPr="00BF2B01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</w:p>
    <w:p w14:paraId="2CBEA78C" w14:textId="77777777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690B01A1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BF2B01">
        <w:rPr>
          <w:rFonts w:ascii="Arial" w:hAnsi="Arial" w:cs="Arial"/>
          <w:lang w:val="en-US"/>
        </w:rPr>
        <w:t xml:space="preserve">for the performance </w:t>
      </w:r>
      <w:r w:rsidR="001D5EEF" w:rsidRPr="00BF2B01">
        <w:rPr>
          <w:rFonts w:ascii="Arial" w:hAnsi="Arial" w:cs="Arial"/>
          <w:lang w:val="en-US"/>
        </w:rPr>
        <w:t xml:space="preserve">of the service consisting in the supply of </w:t>
      </w:r>
      <w:r w:rsidR="00A500C9" w:rsidRPr="00A500C9">
        <w:rPr>
          <w:rFonts w:ascii="Arial" w:hAnsi="Arial" w:cs="Arial"/>
          <w:lang w:val="en-US"/>
        </w:rPr>
        <w:t>IC sockets for SMD mounting for QFN88 and WLCSP packages</w:t>
      </w:r>
      <w:r w:rsidR="00A500C9" w:rsidRPr="00BF2B01">
        <w:rPr>
          <w:rFonts w:ascii="Arial" w:hAnsi="Arial" w:cs="Arial"/>
          <w:lang w:val="en-US"/>
        </w:rPr>
        <w:t xml:space="preserve"> </w:t>
      </w:r>
      <w:r w:rsidR="001D5EEF" w:rsidRPr="00BF2B01">
        <w:rPr>
          <w:rFonts w:ascii="Arial" w:hAnsi="Arial" w:cs="Arial"/>
          <w:lang w:val="en-US"/>
        </w:rPr>
        <w:t>necessary for the implementation of the project under the name</w:t>
      </w:r>
      <w:r w:rsidRPr="00BF2B01">
        <w:rPr>
          <w:rFonts w:ascii="Arial" w:hAnsi="Arial" w:cs="Arial"/>
          <w:lang w:val="en-US"/>
        </w:rPr>
        <w:t xml:space="preserve">: </w:t>
      </w:r>
      <w:r w:rsidRPr="00BF2B01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BF2B01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BF2B01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BF2B01" w14:paraId="068CA5BB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E910A0A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="00990A7B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4D3B0D4E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7A43EC" w14:textId="77777777" w:rsidR="00990A7B" w:rsidRPr="00BF2B01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fer</w:t>
            </w:r>
          </w:p>
        </w:tc>
      </w:tr>
      <w:tr w:rsidR="00990A7B" w:rsidRPr="00BF2B01" w14:paraId="4488A92F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5CBEA71C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191DD582" w14:textId="77777777" w:rsidR="00990A7B" w:rsidRPr="00BF2B01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894AB21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842" w:type="dxa"/>
          </w:tcPr>
          <w:p w14:paraId="6A75CEBA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</w:tr>
      <w:tr w:rsidR="00990A7B" w:rsidRPr="00BF2B01" w14:paraId="04E1BD1B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9CF5454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1E2F5B4" w14:textId="77777777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net price</w:t>
            </w:r>
          </w:p>
        </w:tc>
        <w:tc>
          <w:tcPr>
            <w:tcW w:w="1701" w:type="dxa"/>
            <w:vAlign w:val="center"/>
          </w:tcPr>
          <w:p w14:paraId="6AF8D666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6746095A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4384A4E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3206E80" w14:textId="77777777" w:rsidR="00990A7B" w:rsidRPr="00BF2B01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E3C1F74" w14:textId="4D5900F8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gross</w:t>
            </w:r>
            <w:r w:rsidR="00BF2B01"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701" w:type="dxa"/>
            <w:vAlign w:val="center"/>
          </w:tcPr>
          <w:p w14:paraId="138FA81E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09314DDC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1BE973A2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2B7CDD2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5FD431" w14:textId="6A870E1F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Offer</w:t>
            </w:r>
            <w:r w:rsid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validity period</w:t>
            </w:r>
          </w:p>
        </w:tc>
        <w:tc>
          <w:tcPr>
            <w:tcW w:w="3543" w:type="dxa"/>
            <w:gridSpan w:val="2"/>
            <w:vAlign w:val="center"/>
          </w:tcPr>
          <w:p w14:paraId="275C5303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990A7B" w:rsidRPr="00BF2B01" w14:paraId="01CD5888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605C3A6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2FA12F" w14:textId="77777777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14:paraId="6C472E6F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[d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</w:tbl>
    <w:p w14:paraId="3DCA04CA" w14:textId="77777777" w:rsidR="00B23606" w:rsidRPr="00BF2B01" w:rsidRDefault="00B23606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0A2699BF" w14:textId="77777777" w:rsidR="00277A1C" w:rsidRPr="00BF2B01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lastRenderedPageBreak/>
        <w:t>OFFERER</w:t>
      </w:r>
      <w:r w:rsidR="00277A1C" w:rsidRPr="00BF2B01">
        <w:rPr>
          <w:rFonts w:ascii="Arial" w:hAnsi="Arial" w:cs="Arial"/>
          <w:b/>
          <w:sz w:val="18"/>
          <w:szCs w:val="18"/>
          <w:lang w:val="en-US"/>
        </w:rPr>
        <w:t>'S STATEMENTS</w:t>
      </w:r>
    </w:p>
    <w:p w14:paraId="05E4EF22" w14:textId="77777777" w:rsidR="0076078D" w:rsidRPr="00BF2B01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BF2B01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 of statements</w:t>
            </w:r>
          </w:p>
        </w:tc>
      </w:tr>
      <w:tr w:rsidR="00277A1C" w:rsidRPr="00A500C9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economic entity I represent is not:</w:t>
            </w:r>
          </w:p>
          <w:p w14:paraId="703F0BCF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related or being a subsidiary, jointly dependent or dominant entity in relation to the Beneficiary within the meaning of the Act of 29 September 1994 on </w:t>
            </w:r>
            <w:proofErr w:type="gramStart"/>
            <w:r w:rsidRPr="00BF2B01">
              <w:rPr>
                <w:rStyle w:val="tlid-translation"/>
                <w:lang w:val="en-US"/>
              </w:rPr>
              <w:t>accounting;</w:t>
            </w:r>
            <w:proofErr w:type="gramEnd"/>
          </w:p>
          <w:p w14:paraId="3DB4EB14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</w:t>
            </w:r>
            <w:proofErr w:type="gramStart"/>
            <w:r w:rsidRPr="00BF2B01">
              <w:rPr>
                <w:rStyle w:val="tlid-translation"/>
                <w:lang w:val="en-US"/>
              </w:rPr>
              <w:t>adoption ,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custody or guardianship, also through membership in the bodies of the supplier of goods or services;</w:t>
            </w:r>
          </w:p>
          <w:p w14:paraId="60AB20E0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 related entity or a partner entity in relation to the Beneficiary within the meaning of Regulation No. </w:t>
            </w:r>
            <w:proofErr w:type="gramStart"/>
            <w:r w:rsidRPr="00BF2B01">
              <w:rPr>
                <w:rStyle w:val="tlid-translation"/>
                <w:lang w:val="en-US"/>
              </w:rPr>
              <w:t>651/2014;</w:t>
            </w:r>
            <w:proofErr w:type="gramEnd"/>
          </w:p>
          <w:p w14:paraId="20191D93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related personally to the Beneficiary within the meaning of Art. 32 sec. 2 of the Act of March 11, </w:t>
            </w:r>
            <w:proofErr w:type="gramStart"/>
            <w:r w:rsidRPr="00BF2B01">
              <w:rPr>
                <w:rStyle w:val="tlid-translation"/>
                <w:lang w:val="en-US"/>
              </w:rPr>
              <w:t>2004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on tax on goods and services.</w:t>
            </w:r>
          </w:p>
        </w:tc>
      </w:tr>
      <w:tr w:rsidR="00277A1C" w:rsidRPr="00A500C9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F2B0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BF2B01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BF2B01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BF2B01" w:rsidRDefault="00277A1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BF2B01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BF2B01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F2B01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F2B01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(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 w:rsidRPr="00BF2B01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F2B01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F2B01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F2B01" w:rsidSect="00917A6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FBE2" w14:textId="77777777" w:rsidR="00917A69" w:rsidRDefault="00917A69" w:rsidP="00713FDD">
      <w:pPr>
        <w:spacing w:after="0" w:line="240" w:lineRule="auto"/>
      </w:pPr>
      <w:r>
        <w:separator/>
      </w:r>
    </w:p>
  </w:endnote>
  <w:endnote w:type="continuationSeparator" w:id="0">
    <w:p w14:paraId="13E20A45" w14:textId="77777777" w:rsidR="00917A69" w:rsidRDefault="00917A6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13971891" w14:textId="77777777" w:rsidTr="00E90949">
      <w:tc>
        <w:tcPr>
          <w:tcW w:w="8278" w:type="dxa"/>
          <w:vAlign w:val="center"/>
        </w:tcPr>
        <w:p w14:paraId="0A6F4BB0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6AB74320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2C3B9DF7" w14:textId="77777777" w:rsidTr="00E90949">
      <w:tc>
        <w:tcPr>
          <w:tcW w:w="8278" w:type="dxa"/>
          <w:vAlign w:val="center"/>
        </w:tcPr>
        <w:p w14:paraId="26962268" w14:textId="21B2FEF3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 w:rsidR="00B64CEA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1D13C910" w14:textId="77777777" w:rsidTr="00E90949">
      <w:tc>
        <w:tcPr>
          <w:tcW w:w="8278" w:type="dxa"/>
          <w:vAlign w:val="center"/>
        </w:tcPr>
        <w:p w14:paraId="4BB1EA55" w14:textId="5AACB421" w:rsidR="00E90949" w:rsidRPr="00570F09" w:rsidRDefault="00B64CEA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2E873692" wp14:editId="14455E0D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570F09" w:rsidRDefault="0038795E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8460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8460FE" w:rsidRPr="008460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B152DF3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4550" w14:textId="77777777" w:rsidR="00917A69" w:rsidRDefault="00917A69" w:rsidP="00713FDD">
      <w:pPr>
        <w:spacing w:after="0" w:line="240" w:lineRule="auto"/>
      </w:pPr>
      <w:r>
        <w:separator/>
      </w:r>
    </w:p>
  </w:footnote>
  <w:footnote w:type="continuationSeparator" w:id="0">
    <w:p w14:paraId="3DB6AE82" w14:textId="77777777" w:rsidR="00917A69" w:rsidRDefault="00917A69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9802609">
    <w:abstractNumId w:val="17"/>
  </w:num>
  <w:num w:numId="2" w16cid:durableId="906303717">
    <w:abstractNumId w:val="15"/>
  </w:num>
  <w:num w:numId="3" w16cid:durableId="919873710">
    <w:abstractNumId w:val="9"/>
  </w:num>
  <w:num w:numId="4" w16cid:durableId="1536769593">
    <w:abstractNumId w:val="20"/>
  </w:num>
  <w:num w:numId="5" w16cid:durableId="175197794">
    <w:abstractNumId w:val="0"/>
  </w:num>
  <w:num w:numId="6" w16cid:durableId="1577745350">
    <w:abstractNumId w:val="16"/>
  </w:num>
  <w:num w:numId="7" w16cid:durableId="1061829327">
    <w:abstractNumId w:val="4"/>
  </w:num>
  <w:num w:numId="8" w16cid:durableId="1069575543">
    <w:abstractNumId w:val="7"/>
  </w:num>
  <w:num w:numId="9" w16cid:durableId="1757437134">
    <w:abstractNumId w:val="2"/>
  </w:num>
  <w:num w:numId="10" w16cid:durableId="1623685680">
    <w:abstractNumId w:val="8"/>
  </w:num>
  <w:num w:numId="11" w16cid:durableId="2131437888">
    <w:abstractNumId w:val="13"/>
  </w:num>
  <w:num w:numId="12" w16cid:durableId="1221869264">
    <w:abstractNumId w:val="12"/>
  </w:num>
  <w:num w:numId="13" w16cid:durableId="1157455419">
    <w:abstractNumId w:val="11"/>
  </w:num>
  <w:num w:numId="14" w16cid:durableId="926690880">
    <w:abstractNumId w:val="19"/>
  </w:num>
  <w:num w:numId="15" w16cid:durableId="608438601">
    <w:abstractNumId w:val="5"/>
  </w:num>
  <w:num w:numId="16" w16cid:durableId="1900020540">
    <w:abstractNumId w:val="18"/>
  </w:num>
  <w:num w:numId="17" w16cid:durableId="194199772">
    <w:abstractNumId w:val="10"/>
  </w:num>
  <w:num w:numId="18" w16cid:durableId="16970026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CA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2A3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7A69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153AD"/>
    <w:rsid w:val="00A25B09"/>
    <w:rsid w:val="00A321F9"/>
    <w:rsid w:val="00A3517C"/>
    <w:rsid w:val="00A445B2"/>
    <w:rsid w:val="00A445CE"/>
    <w:rsid w:val="00A448C9"/>
    <w:rsid w:val="00A45691"/>
    <w:rsid w:val="00A500C9"/>
    <w:rsid w:val="00A52A60"/>
    <w:rsid w:val="00A554CA"/>
    <w:rsid w:val="00A56639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4CEA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2B0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27417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2021-01-22T10:03:00Z</dcterms:created>
  <dcterms:modified xsi:type="dcterms:W3CDTF">2024-04-17T10:51:00Z</dcterms:modified>
</cp:coreProperties>
</file>